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152BBF" w:rsidR="00A77598" w:rsidRPr="0087334A" w:rsidRDefault="008733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33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87334A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1E3390" w:rsidR="004475DA" w:rsidRPr="0087334A" w:rsidRDefault="008733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3DB858" w14:textId="77777777" w:rsidR="00886A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275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_Toc206580275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3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8D5F943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6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_Toc206580276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3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03C84B65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7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_Toc206580277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3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601232E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8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_Toc206580278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64AF6C1B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9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_Toc206580279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6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8D34431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0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_Toc206580280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6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1BEBD35C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1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_Toc206580281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7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411835CE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2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_Toc206580282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7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58D50151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3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_Toc206580283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8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7EA06653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4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_Toc206580284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11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6A827F8D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5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_Toc206580285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12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2B6438BD" w14:textId="77777777" w:rsidR="00886ACA" w:rsidRDefault="000621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6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_Toc206580286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EE16F72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7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_Toc206580287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697D3883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8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_Toc206580288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03EDDA1A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89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_Toc206580289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56D4C91F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90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_Toc206580290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3C349483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91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_Toc206580291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48322ECB" w14:textId="77777777" w:rsidR="00886ACA" w:rsidRDefault="000621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92" w:history="1">
            <w:r w:rsidR="00886ACA" w:rsidRPr="003B01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6ACA">
              <w:rPr>
                <w:noProof/>
                <w:webHidden/>
              </w:rPr>
              <w:tab/>
            </w:r>
            <w:r w:rsidR="00886ACA">
              <w:rPr>
                <w:noProof/>
                <w:webHidden/>
              </w:rPr>
              <w:fldChar w:fldCharType="begin"/>
            </w:r>
            <w:r w:rsidR="00886ACA">
              <w:rPr>
                <w:noProof/>
                <w:webHidden/>
              </w:rPr>
              <w:instrText xml:space="preserve"> PAGEREF _Toc206580292 \h </w:instrText>
            </w:r>
            <w:r w:rsidR="00886ACA">
              <w:rPr>
                <w:noProof/>
                <w:webHidden/>
              </w:rPr>
            </w:r>
            <w:r w:rsidR="00886ACA">
              <w:rPr>
                <w:noProof/>
                <w:webHidden/>
              </w:rPr>
              <w:fldChar w:fldCharType="separate"/>
            </w:r>
            <w:r w:rsidR="00886ACA">
              <w:rPr>
                <w:noProof/>
                <w:webHidden/>
              </w:rPr>
              <w:t>14</w:t>
            </w:r>
            <w:r w:rsidR="00886A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2046"/>
        <w:gridCol w:w="5422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33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 xml:space="preserve">УК-11 - </w:t>
            </w:r>
            <w:proofErr w:type="gramStart"/>
            <w:r w:rsidRPr="0087334A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87334A">
              <w:rPr>
                <w:rFonts w:ascii="Times New Roman" w:hAnsi="Times New Roman" w:cs="Times New Roman"/>
                <w:i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87334A">
              <w:rPr>
                <w:rFonts w:ascii="Times New Roman" w:hAnsi="Times New Roman" w:cs="Times New Roman"/>
                <w:i/>
                <w:lang w:bidi="ru-RU"/>
              </w:rPr>
              <w:t>профессиональной</w:t>
            </w:r>
            <w:proofErr w:type="gramEnd"/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7334A">
              <w:rPr>
                <w:rFonts w:ascii="Times New Roman" w:hAnsi="Times New Roman" w:cs="Times New Roman"/>
                <w:i/>
              </w:rPr>
              <w:t xml:space="preserve">базовые этические ценности современной России; направления современного состояния </w:t>
            </w:r>
            <w:proofErr w:type="spellStart"/>
            <w:r w:rsidR="00316402" w:rsidRPr="0087334A">
              <w:rPr>
                <w:rFonts w:ascii="Times New Roman" w:hAnsi="Times New Roman" w:cs="Times New Roman"/>
                <w:i/>
              </w:rPr>
              <w:t>антикорупционной</w:t>
            </w:r>
            <w:proofErr w:type="spellEnd"/>
            <w:r w:rsidR="00316402" w:rsidRPr="0087334A">
              <w:rPr>
                <w:rFonts w:ascii="Times New Roman" w:hAnsi="Times New Roman" w:cs="Times New Roman"/>
                <w:i/>
              </w:rPr>
              <w:t xml:space="preserve"> политики в России</w:t>
            </w:r>
            <w:r w:rsidRPr="0087334A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 xml:space="preserve">отстаивать базовые этические ценности россиян; находить и анализировать </w:t>
            </w:r>
            <w:proofErr w:type="gramStart"/>
            <w:r w:rsidR="00FD518F" w:rsidRPr="0087334A">
              <w:rPr>
                <w:rFonts w:ascii="Times New Roman" w:hAnsi="Times New Roman" w:cs="Times New Roman"/>
                <w:i/>
              </w:rPr>
              <w:t>информацию про состояние</w:t>
            </w:r>
            <w:proofErr w:type="gramEnd"/>
            <w:r w:rsidR="00FD518F" w:rsidRPr="0087334A">
              <w:rPr>
                <w:rFonts w:ascii="Times New Roman" w:hAnsi="Times New Roman" w:cs="Times New Roman"/>
                <w:i/>
              </w:rPr>
              <w:t xml:space="preserve"> коррупции в России, на основе имеющейся информации делать заключение об эффективности антикоррупционной политики</w:t>
            </w:r>
            <w:r w:rsidRPr="0087334A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8733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>аргументацией по защите базовых этических ценностей россиян, методами оценки и противодействия коррупции</w:t>
            </w:r>
            <w:r w:rsidRPr="0087334A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51095" w:rsidRPr="00606FAA" w14:paraId="51B230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2A59" w14:textId="77777777" w:rsidR="00751095" w:rsidRPr="008733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87334A">
              <w:rPr>
                <w:rFonts w:ascii="Times New Roman" w:hAnsi="Times New Roman" w:cs="Times New Roman"/>
                <w:i/>
              </w:rPr>
              <w:t>о-</w:t>
            </w:r>
            <w:proofErr w:type="gramEnd"/>
            <w:r w:rsidRPr="0087334A">
              <w:rPr>
                <w:rFonts w:ascii="Times New Roman" w:hAnsi="Times New Roman" w:cs="Times New Roman"/>
                <w:i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6704C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ОПК-3.2 - </w:t>
            </w:r>
            <w:proofErr w:type="gramStart"/>
            <w:r w:rsidRPr="0087334A">
              <w:rPr>
                <w:rFonts w:ascii="Times New Roman" w:hAnsi="Times New Roman" w:cs="Times New Roman"/>
                <w:i/>
                <w:lang w:bidi="ru-RU"/>
              </w:rPr>
              <w:t>Анализирует и содержательно объясняет</w:t>
            </w:r>
            <w:proofErr w:type="gramEnd"/>
            <w:r w:rsidRPr="0087334A">
              <w:rPr>
                <w:rFonts w:ascii="Times New Roman" w:hAnsi="Times New Roman" w:cs="Times New Roman"/>
                <w:i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EF6E5" w14:textId="77777777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7334A">
              <w:rPr>
                <w:rFonts w:ascii="Times New Roman" w:hAnsi="Times New Roman" w:cs="Times New Roman"/>
                <w:i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87334A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5E825627" w14:textId="77777777" w:rsidR="00751095" w:rsidRPr="008733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87334A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49300164" w14:textId="77777777" w:rsidR="00751095" w:rsidRPr="008733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7334A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7334A">
              <w:rPr>
                <w:rFonts w:ascii="Times New Roman" w:hAnsi="Times New Roman" w:cs="Times New Roman"/>
                <w:i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87334A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8733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2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среда экономического развития страны. Понятие географического детерминизма. Факторы, определяющие особенности хозяйственного развития России. Социокультурные основы экономических отношений и их проявление в поведении хозяйствующих субъектов. Особенности российской ментальной модели. Государство как важнейший институт и его роль в развитии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94A6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76F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Трансформационный переход от плановой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D2A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экономических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B3B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74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B3C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431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A22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F04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A2A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Конкурентность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EA5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20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13F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0FE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885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05A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E20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потенциал России и его составляющие. Природные, трудовые и капитальные ресурсы страны. Научно-технические предпосылки и движущие силы экономического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территориального развития. Связи в экономике России, их структура и интенсивность. Интеграционные процессы в реальном секторе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47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EC5D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725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6FA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75ED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F92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700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гг.-Цикличность как атрибут рыночной экономики и ее проявление в российской экономике. Открытость российской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Экономические процессы в период пандемии коронавируса.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A9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90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15C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A2E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278F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10C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Приоритеты социально-экономического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F64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приоритеты социально-экономического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>Проблемы развития образования и здравоохранения как базы формиро-вания человеческого капитала страны.</w:t>
            </w:r>
            <w:r w:rsidRPr="00352B6F">
              <w:rPr>
                <w:lang w:bidi="ru-RU"/>
              </w:rPr>
              <w:br/>
              <w:t>Уровень и качество жизни населения РФ. Россия в контексте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09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60E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848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45B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F10F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427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CC0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F8D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61A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12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877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08B9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6E2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2F3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техно-логическая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институционального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E6E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6C9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A9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563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02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2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733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21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262CF0" w:rsidRPr="0087334A" w14:paraId="5670A9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4E54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Г.В. Плеханова 1 Москва : ООО "Юридическое издательство Норма",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9C54DF" w14:textId="77777777" w:rsidR="00262CF0" w:rsidRPr="007E6725" w:rsidRDefault="000621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7334A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262CF0" w:rsidRPr="007E6725" w14:paraId="011232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21BB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334A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11E1DA" w14:textId="77777777" w:rsidR="00262CF0" w:rsidRPr="007E6725" w:rsidRDefault="000621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7334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02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127D08" w14:textId="77777777" w:rsidTr="007B550D">
        <w:tc>
          <w:tcPr>
            <w:tcW w:w="9345" w:type="dxa"/>
          </w:tcPr>
          <w:p w14:paraId="32377F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3D22A8" w14:textId="77777777" w:rsidTr="007B550D">
        <w:tc>
          <w:tcPr>
            <w:tcW w:w="9345" w:type="dxa"/>
          </w:tcPr>
          <w:p w14:paraId="5E5350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D3B2FC" w14:textId="77777777" w:rsidTr="007B550D">
        <w:tc>
          <w:tcPr>
            <w:tcW w:w="9345" w:type="dxa"/>
          </w:tcPr>
          <w:p w14:paraId="6D6766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0BB70A" w14:textId="77777777" w:rsidTr="007B550D">
        <w:tc>
          <w:tcPr>
            <w:tcW w:w="9345" w:type="dxa"/>
          </w:tcPr>
          <w:p w14:paraId="7E8644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2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21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0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 Экран с электроприводом </w:t>
            </w:r>
            <w:proofErr w:type="spellStart"/>
            <w:r>
              <w:rPr>
                <w:sz w:val="28"/>
                <w:szCs w:val="28"/>
                <w:lang w:val="en-US"/>
              </w:rPr>
              <w:t>ScreenMedia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87334A">
              <w:rPr>
                <w:sz w:val="28"/>
                <w:szCs w:val="28"/>
              </w:rPr>
              <w:t xml:space="preserve"> 244х183см (</w:t>
            </w:r>
            <w:r>
              <w:rPr>
                <w:sz w:val="28"/>
                <w:szCs w:val="28"/>
                <w:lang w:val="en-US"/>
              </w:rPr>
              <w:t>SCM</w:t>
            </w:r>
            <w:r w:rsidRPr="0087334A">
              <w:rPr>
                <w:sz w:val="28"/>
                <w:szCs w:val="28"/>
              </w:rPr>
              <w:t xml:space="preserve">-4304) - 1 шт., Стол преподавателя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7334A">
              <w:rPr>
                <w:sz w:val="28"/>
                <w:szCs w:val="28"/>
              </w:rPr>
              <w:t>610Е - 1</w:t>
            </w:r>
            <w:proofErr w:type="gramEnd"/>
            <w:r w:rsidRPr="0087334A">
              <w:rPr>
                <w:sz w:val="28"/>
                <w:szCs w:val="28"/>
              </w:rPr>
              <w:t xml:space="preserve"> шт., Микшер-усилитель ТА-1120 - 1 шт., Колонки </w:t>
            </w:r>
            <w:r>
              <w:rPr>
                <w:sz w:val="28"/>
                <w:szCs w:val="28"/>
                <w:lang w:val="en-US"/>
              </w:rPr>
              <w:t>Hi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MASKGT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87334A">
              <w:rPr>
                <w:sz w:val="28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30DE9C" w14:textId="77777777" w:rsidTr="008416EB">
        <w:tc>
          <w:tcPr>
            <w:tcW w:w="7797" w:type="dxa"/>
            <w:shd w:val="clear" w:color="auto" w:fill="auto"/>
          </w:tcPr>
          <w:p w14:paraId="5C79A052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 xml:space="preserve"> 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Экран с электроприводом </w:t>
            </w:r>
            <w:proofErr w:type="spellStart"/>
            <w:r>
              <w:rPr>
                <w:sz w:val="28"/>
                <w:szCs w:val="28"/>
                <w:lang w:val="en-US"/>
              </w:rPr>
              <w:t>ScreenMedia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87334A">
              <w:rPr>
                <w:sz w:val="28"/>
                <w:szCs w:val="28"/>
              </w:rPr>
              <w:t xml:space="preserve"> 244х183см </w:t>
            </w:r>
            <w:r>
              <w:rPr>
                <w:sz w:val="28"/>
                <w:szCs w:val="28"/>
                <w:lang w:val="en-US"/>
              </w:rPr>
              <w:t>SCM</w:t>
            </w:r>
            <w:r w:rsidRPr="0087334A">
              <w:rPr>
                <w:sz w:val="28"/>
                <w:szCs w:val="28"/>
              </w:rPr>
              <w:t xml:space="preserve">-4304 - 1 шт., Мультимедийный проектор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87334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87334A">
              <w:rPr>
                <w:sz w:val="28"/>
                <w:szCs w:val="28"/>
              </w:rPr>
              <w:t>610Е - 1</w:t>
            </w:r>
            <w:proofErr w:type="gramEnd"/>
            <w:r w:rsidRPr="0087334A">
              <w:rPr>
                <w:sz w:val="28"/>
                <w:szCs w:val="28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0851A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7A7A30C" w14:textId="77777777" w:rsidTr="008416EB">
        <w:tc>
          <w:tcPr>
            <w:tcW w:w="7797" w:type="dxa"/>
            <w:shd w:val="clear" w:color="auto" w:fill="auto"/>
          </w:tcPr>
          <w:p w14:paraId="28D9054D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87334A">
              <w:rPr>
                <w:sz w:val="28"/>
                <w:szCs w:val="28"/>
              </w:rPr>
              <w:t>.К</w:t>
            </w:r>
            <w:proofErr w:type="gramEnd"/>
            <w:r w:rsidRPr="0087334A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 xml:space="preserve"> 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Мультимедийный проектор 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7334A">
              <w:rPr>
                <w:sz w:val="28"/>
                <w:szCs w:val="28"/>
              </w:rPr>
              <w:t xml:space="preserve"> 400 - 1 шт., Экран с электропривод,</w:t>
            </w:r>
            <w:r>
              <w:rPr>
                <w:sz w:val="28"/>
                <w:szCs w:val="28"/>
                <w:lang w:val="en-US"/>
              </w:rPr>
              <w:t>DRAPER</w:t>
            </w:r>
            <w:r w:rsidRPr="0087334A">
              <w:rPr>
                <w:sz w:val="28"/>
                <w:szCs w:val="28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AD33C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B305559" w14:textId="77777777" w:rsidTr="008416EB">
        <w:tc>
          <w:tcPr>
            <w:tcW w:w="7797" w:type="dxa"/>
            <w:shd w:val="clear" w:color="auto" w:fill="auto"/>
          </w:tcPr>
          <w:p w14:paraId="1526C9B8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87334A">
              <w:rPr>
                <w:sz w:val="28"/>
                <w:szCs w:val="28"/>
              </w:rPr>
              <w:t xml:space="preserve">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87334A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87334A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87334A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87334A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87334A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87334A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1560D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963D9F" w14:textId="77777777" w:rsidTr="008416EB">
        <w:tc>
          <w:tcPr>
            <w:tcW w:w="7797" w:type="dxa"/>
            <w:shd w:val="clear" w:color="auto" w:fill="auto"/>
          </w:tcPr>
          <w:p w14:paraId="7846F0E0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Интерактивный проектор </w:t>
            </w:r>
            <w:r>
              <w:rPr>
                <w:sz w:val="28"/>
                <w:szCs w:val="28"/>
                <w:lang w:val="en-US"/>
              </w:rPr>
              <w:t>Epson</w:t>
            </w:r>
            <w:r w:rsidRPr="0087334A">
              <w:rPr>
                <w:sz w:val="28"/>
                <w:szCs w:val="28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87334A">
              <w:rPr>
                <w:sz w:val="28"/>
                <w:szCs w:val="28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493AE65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ECCD644" w14:textId="77777777" w:rsidTr="008416EB">
        <w:tc>
          <w:tcPr>
            <w:tcW w:w="7797" w:type="dxa"/>
            <w:shd w:val="clear" w:color="auto" w:fill="auto"/>
          </w:tcPr>
          <w:p w14:paraId="5EC6C9F0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</w:t>
            </w:r>
            <w:proofErr w:type="gramStart"/>
            <w:r w:rsidRPr="0087334A">
              <w:rPr>
                <w:sz w:val="28"/>
                <w:szCs w:val="28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3-2100 2.4 </w:t>
            </w:r>
            <w:proofErr w:type="spellStart"/>
            <w:r>
              <w:rPr>
                <w:sz w:val="28"/>
                <w:szCs w:val="28"/>
                <w:lang w:val="en-US"/>
              </w:rPr>
              <w:t>Ghz</w:t>
            </w:r>
            <w:proofErr w:type="spellEnd"/>
            <w:r w:rsidRPr="0087334A">
              <w:rPr>
                <w:sz w:val="28"/>
                <w:szCs w:val="28"/>
              </w:rPr>
              <w:t xml:space="preserve"> 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/500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87334A">
              <w:rPr>
                <w:sz w:val="28"/>
                <w:szCs w:val="28"/>
              </w:rPr>
              <w:t xml:space="preserve">193 19" - 1 шт.,  Мультимедийный проектор 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7334A">
              <w:rPr>
                <w:sz w:val="28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3DD97A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C338E63" w14:textId="77777777" w:rsidTr="008416EB">
        <w:tc>
          <w:tcPr>
            <w:tcW w:w="7797" w:type="dxa"/>
            <w:shd w:val="clear" w:color="auto" w:fill="auto"/>
          </w:tcPr>
          <w:p w14:paraId="7344CA56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334A">
              <w:rPr>
                <w:sz w:val="28"/>
                <w:szCs w:val="28"/>
              </w:rPr>
              <w:t>комплексом</w:t>
            </w:r>
            <w:proofErr w:type="gramStart"/>
            <w:r w:rsidRPr="0087334A">
              <w:rPr>
                <w:sz w:val="28"/>
                <w:szCs w:val="28"/>
              </w:rPr>
              <w:t>.С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7334A">
              <w:rPr>
                <w:sz w:val="28"/>
                <w:szCs w:val="28"/>
              </w:rPr>
              <w:t>.К</w:t>
            </w:r>
            <w:proofErr w:type="gramEnd"/>
            <w:r w:rsidRPr="0087334A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87334A">
              <w:rPr>
                <w:sz w:val="28"/>
                <w:szCs w:val="28"/>
              </w:rPr>
              <w:t>5-7400/16</w:t>
            </w:r>
            <w:r>
              <w:rPr>
                <w:sz w:val="28"/>
                <w:szCs w:val="28"/>
                <w:lang w:val="en-US"/>
              </w:rPr>
              <w:t>Gb</w:t>
            </w:r>
            <w:r w:rsidRPr="0087334A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87334A">
              <w:rPr>
                <w:sz w:val="28"/>
                <w:szCs w:val="28"/>
              </w:rPr>
              <w:t xml:space="preserve">/ видеокарта </w:t>
            </w:r>
            <w:r>
              <w:rPr>
                <w:sz w:val="28"/>
                <w:szCs w:val="28"/>
                <w:lang w:val="en-US"/>
              </w:rPr>
              <w:t>NVIDIA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GeForce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GT</w:t>
            </w:r>
            <w:r w:rsidRPr="0087334A">
              <w:rPr>
                <w:sz w:val="28"/>
                <w:szCs w:val="28"/>
              </w:rPr>
              <w:t xml:space="preserve"> 710/Монитор 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87334A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87334A">
              <w:rPr>
                <w:sz w:val="28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8"/>
                <w:szCs w:val="28"/>
                <w:lang w:val="en-US"/>
              </w:rPr>
              <w:t>ProCurve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87334A">
              <w:rPr>
                <w:sz w:val="28"/>
                <w:szCs w:val="28"/>
              </w:rPr>
              <w:t xml:space="preserve"> 2626 - 1 шт., Мультимедийный проектор </w:t>
            </w:r>
            <w:proofErr w:type="spellStart"/>
            <w:r>
              <w:rPr>
                <w:sz w:val="28"/>
                <w:szCs w:val="28"/>
                <w:lang w:val="en-US"/>
              </w:rPr>
              <w:t>Optoma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87334A">
              <w:rPr>
                <w:sz w:val="28"/>
                <w:szCs w:val="28"/>
              </w:rPr>
              <w:t xml:space="preserve"> 400 - 1 шт., Экран </w:t>
            </w:r>
            <w:proofErr w:type="spellStart"/>
            <w:r w:rsidRPr="0087334A">
              <w:rPr>
                <w:sz w:val="28"/>
                <w:szCs w:val="28"/>
              </w:rPr>
              <w:t>подпружинен</w:t>
            </w:r>
            <w:proofErr w:type="gramStart"/>
            <w:r w:rsidRPr="0087334A">
              <w:rPr>
                <w:sz w:val="28"/>
                <w:szCs w:val="28"/>
              </w:rPr>
              <w:t>.р</w:t>
            </w:r>
            <w:proofErr w:type="gramEnd"/>
            <w:r w:rsidRPr="0087334A">
              <w:rPr>
                <w:sz w:val="28"/>
                <w:szCs w:val="28"/>
              </w:rPr>
              <w:t>учной</w:t>
            </w:r>
            <w:proofErr w:type="spellEnd"/>
            <w:r w:rsidRPr="0087334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MW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Cinerollo</w:t>
            </w:r>
            <w:proofErr w:type="spellEnd"/>
            <w:r w:rsidRPr="0087334A">
              <w:rPr>
                <w:sz w:val="28"/>
                <w:szCs w:val="28"/>
              </w:rPr>
              <w:t xml:space="preserve"> 200х200см (</w:t>
            </w:r>
            <w:r>
              <w:rPr>
                <w:sz w:val="28"/>
                <w:szCs w:val="28"/>
                <w:lang w:val="en-US"/>
              </w:rPr>
              <w:t>S</w:t>
            </w:r>
            <w:r w:rsidRPr="0087334A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N</w:t>
            </w:r>
            <w:r w:rsidRPr="0087334A">
              <w:rPr>
                <w:sz w:val="28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134B11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A5FF784" w14:textId="77777777" w:rsidTr="008416EB">
        <w:tc>
          <w:tcPr>
            <w:tcW w:w="7797" w:type="dxa"/>
            <w:shd w:val="clear" w:color="auto" w:fill="auto"/>
          </w:tcPr>
          <w:p w14:paraId="70EA432E" w14:textId="77777777" w:rsidR="002C735C" w:rsidRPr="0087334A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 xml:space="preserve">Ауд. 2022 Лаборатория "Лабораторный </w:t>
            </w:r>
            <w:proofErr w:type="spellStart"/>
            <w:r w:rsidRPr="0087334A">
              <w:rPr>
                <w:sz w:val="28"/>
                <w:szCs w:val="28"/>
              </w:rPr>
              <w:t>комплекс</w:t>
            </w:r>
            <w:proofErr w:type="gramStart"/>
            <w:r w:rsidRPr="0087334A">
              <w:rPr>
                <w:sz w:val="28"/>
                <w:szCs w:val="28"/>
              </w:rPr>
              <w:t>"С</w:t>
            </w:r>
            <w:proofErr w:type="gramEnd"/>
            <w:r w:rsidRPr="0087334A">
              <w:rPr>
                <w:sz w:val="28"/>
                <w:szCs w:val="28"/>
              </w:rPr>
              <w:t>пециализированная</w:t>
            </w:r>
            <w:proofErr w:type="spellEnd"/>
            <w:r w:rsidRPr="0087334A">
              <w:rPr>
                <w:sz w:val="28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7334A">
              <w:rPr>
                <w:sz w:val="28"/>
                <w:szCs w:val="28"/>
              </w:rPr>
              <w:t>кресела</w:t>
            </w:r>
            <w:proofErr w:type="spellEnd"/>
            <w:r w:rsidRPr="0087334A">
              <w:rPr>
                <w:sz w:val="28"/>
                <w:szCs w:val="28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7334A">
              <w:rPr>
                <w:sz w:val="28"/>
                <w:szCs w:val="28"/>
              </w:rPr>
              <w:t>.К</w:t>
            </w:r>
            <w:proofErr w:type="gramEnd"/>
            <w:r w:rsidRPr="0087334A">
              <w:rPr>
                <w:sz w:val="28"/>
                <w:szCs w:val="28"/>
              </w:rPr>
              <w:t xml:space="preserve">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5 4460/1Тб/8Гб/монитор </w:t>
            </w:r>
            <w:r>
              <w:rPr>
                <w:sz w:val="28"/>
                <w:szCs w:val="28"/>
                <w:lang w:val="en-US"/>
              </w:rPr>
              <w:t>Samsung</w:t>
            </w:r>
            <w:r w:rsidRPr="0087334A">
              <w:rPr>
                <w:sz w:val="28"/>
                <w:szCs w:val="28"/>
              </w:rPr>
              <w:t xml:space="preserve"> 23" - 1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87334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87334A">
              <w:rPr>
                <w:sz w:val="28"/>
                <w:szCs w:val="28"/>
              </w:rPr>
              <w:t xml:space="preserve">5 4460/1Тб/8Гб/ монитор </w:t>
            </w:r>
            <w:r>
              <w:rPr>
                <w:sz w:val="28"/>
                <w:szCs w:val="28"/>
                <w:lang w:val="en-US"/>
              </w:rPr>
              <w:t>Samsung</w:t>
            </w:r>
            <w:r w:rsidRPr="0087334A">
              <w:rPr>
                <w:sz w:val="28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02608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87334A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2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0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02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33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33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0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52F417E7" w14:textId="77777777" w:rsidTr="00801458">
        <w:tc>
          <w:tcPr>
            <w:tcW w:w="2336" w:type="dxa"/>
          </w:tcPr>
          <w:p w14:paraId="4EA7716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B625D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ED7073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3BCB5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5D65A5" w:rsidRPr="007478E0" w14:paraId="4204D289" w14:textId="77777777" w:rsidTr="00801458">
        <w:tc>
          <w:tcPr>
            <w:tcW w:w="2336" w:type="dxa"/>
          </w:tcPr>
          <w:p w14:paraId="7945D03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51728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A430E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F5427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02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0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539F5DEF" w14:textId="77777777" w:rsidTr="00801458">
        <w:tc>
          <w:tcPr>
            <w:tcW w:w="2500" w:type="pct"/>
          </w:tcPr>
          <w:p w14:paraId="4E0DA7C9" w14:textId="77777777" w:rsidR="00B8237E" w:rsidRPr="0087334A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CEAB7F0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B8237E" w:rsidRPr="00B8237E" w14:paraId="7DB31032" w14:textId="77777777" w:rsidTr="00801458">
        <w:tc>
          <w:tcPr>
            <w:tcW w:w="2500" w:type="pct"/>
          </w:tcPr>
          <w:p w14:paraId="23E37B4F" w14:textId="77777777" w:rsidR="00B8237E" w:rsidRPr="0087334A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FE453C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B8237E" w:rsidRPr="00B8237E" w14:paraId="402989D8" w14:textId="77777777" w:rsidTr="00801458">
        <w:tc>
          <w:tcPr>
            <w:tcW w:w="2500" w:type="pct"/>
          </w:tcPr>
          <w:p w14:paraId="5981429A" w14:textId="77777777" w:rsidR="00B8237E" w:rsidRPr="0087334A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7334A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E4F220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0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0D385" w14:textId="77777777" w:rsidR="00062174" w:rsidRDefault="00062174" w:rsidP="00315CA6">
      <w:pPr>
        <w:spacing w:after="0" w:line="240" w:lineRule="auto"/>
      </w:pPr>
      <w:r>
        <w:separator/>
      </w:r>
    </w:p>
  </w:endnote>
  <w:endnote w:type="continuationSeparator" w:id="0">
    <w:p w14:paraId="4EDA6BBD" w14:textId="77777777" w:rsidR="00062174" w:rsidRDefault="000621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34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E2392" w14:textId="77777777" w:rsidR="00062174" w:rsidRDefault="00062174" w:rsidP="00315CA6">
      <w:pPr>
        <w:spacing w:after="0" w:line="240" w:lineRule="auto"/>
      </w:pPr>
      <w:r>
        <w:separator/>
      </w:r>
    </w:p>
  </w:footnote>
  <w:footnote w:type="continuationSeparator" w:id="0">
    <w:p w14:paraId="14EBAE19" w14:textId="77777777" w:rsidR="00062174" w:rsidRDefault="000621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174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334A"/>
    <w:rsid w:val="008741FA"/>
    <w:rsid w:val="00884B86"/>
    <w:rsid w:val="00886ACA"/>
    <w:rsid w:val="008900DF"/>
    <w:rsid w:val="008A191A"/>
    <w:rsid w:val="008A2742"/>
    <w:rsid w:val="008A6C6B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6721B-ED57-4D12-8512-0CCBC382E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4254</Words>
  <Characters>24250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